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8AD" w:rsidRPr="00C80328" w:rsidRDefault="003228AD" w:rsidP="0042496C">
      <w:pPr>
        <w:spacing w:line="276" w:lineRule="auto"/>
        <w:ind w:firstLine="0"/>
        <w:jc w:val="center"/>
        <w:rPr>
          <w:b/>
        </w:rPr>
      </w:pPr>
      <w:r>
        <w:rPr>
          <w:b/>
        </w:rPr>
        <w:t>ПРОТОКОЛ</w:t>
      </w:r>
      <w:r w:rsidRPr="00DE144E">
        <w:rPr>
          <w:b/>
        </w:rPr>
        <w:t xml:space="preserve"> № </w:t>
      </w:r>
      <w:r>
        <w:rPr>
          <w:b/>
        </w:rPr>
        <w:t>3</w:t>
      </w:r>
    </w:p>
    <w:p w:rsidR="003228AD" w:rsidRPr="00DE144E" w:rsidRDefault="003228AD" w:rsidP="0042496C">
      <w:pPr>
        <w:spacing w:line="276" w:lineRule="auto"/>
        <w:ind w:firstLine="0"/>
        <w:jc w:val="center"/>
      </w:pPr>
      <w:r w:rsidRPr="00DE144E">
        <w:t>Заседания Архиерейского совета</w:t>
      </w:r>
      <w:r>
        <w:t xml:space="preserve"> Саратовской митрополии</w:t>
      </w:r>
    </w:p>
    <w:p w:rsidR="003228AD" w:rsidRDefault="003228AD" w:rsidP="0042496C">
      <w:pPr>
        <w:spacing w:after="240" w:line="276" w:lineRule="auto"/>
        <w:ind w:firstLine="567"/>
        <w:jc w:val="center"/>
      </w:pPr>
      <w:r>
        <w:t>от 10.07.2022 года</w:t>
      </w:r>
    </w:p>
    <w:p w:rsidR="003B0BCF" w:rsidRDefault="003B0BCF" w:rsidP="003552EA">
      <w:pPr>
        <w:ind w:firstLine="426"/>
        <w:jc w:val="both"/>
      </w:pPr>
      <w:r>
        <w:t>Члены Архиерейского Совета</w:t>
      </w:r>
    </w:p>
    <w:p w:rsidR="003B0BCF" w:rsidRPr="006B6ECE" w:rsidRDefault="003B0BCF" w:rsidP="003B0BCF">
      <w:pPr>
        <w:ind w:firstLine="567"/>
        <w:jc w:val="both"/>
        <w:rPr>
          <w:sz w:val="18"/>
          <w:szCs w:val="18"/>
        </w:rPr>
      </w:pPr>
    </w:p>
    <w:tbl>
      <w:tblPr>
        <w:tblW w:w="10008" w:type="dxa"/>
        <w:tblLook w:val="00A0" w:firstRow="1" w:lastRow="0" w:firstColumn="1" w:lastColumn="0" w:noHBand="0" w:noVBand="0"/>
      </w:tblPr>
      <w:tblGrid>
        <w:gridCol w:w="4968"/>
        <w:gridCol w:w="5040"/>
      </w:tblGrid>
      <w:tr w:rsidR="003B0BCF" w:rsidRPr="00A01704" w:rsidTr="007607A2">
        <w:tc>
          <w:tcPr>
            <w:tcW w:w="4968" w:type="dxa"/>
          </w:tcPr>
          <w:p w:rsidR="003B0BCF" w:rsidRPr="00A01704" w:rsidRDefault="003B0BCF" w:rsidP="007607A2">
            <w:pPr>
              <w:ind w:left="567" w:hanging="283"/>
            </w:pPr>
            <w:r>
              <w:t xml:space="preserve">1. </w:t>
            </w:r>
            <w:r w:rsidRPr="00A01704">
              <w:t xml:space="preserve">Митрополит Саратовский и </w:t>
            </w:r>
            <w:proofErr w:type="spellStart"/>
            <w:r w:rsidRPr="00A01704">
              <w:t>Вольский</w:t>
            </w:r>
            <w:proofErr w:type="spellEnd"/>
            <w:r w:rsidRPr="00A01704">
              <w:t xml:space="preserve"> </w:t>
            </w:r>
            <w:r>
              <w:t>ИГНАТИЙ</w:t>
            </w:r>
          </w:p>
        </w:tc>
        <w:tc>
          <w:tcPr>
            <w:tcW w:w="5040" w:type="dxa"/>
          </w:tcPr>
          <w:p w:rsidR="003B0BCF" w:rsidRPr="00A01704" w:rsidRDefault="003B0BCF" w:rsidP="007607A2">
            <w:pPr>
              <w:ind w:firstLine="0"/>
            </w:pPr>
            <w:r>
              <w:t>Глава</w:t>
            </w:r>
            <w:r w:rsidRPr="00A01704">
              <w:t xml:space="preserve"> Саратовской Митрополи</w:t>
            </w:r>
            <w:r>
              <w:t>и</w:t>
            </w:r>
          </w:p>
        </w:tc>
      </w:tr>
      <w:tr w:rsidR="003B0BCF" w:rsidRPr="00A01704" w:rsidTr="007607A2">
        <w:tc>
          <w:tcPr>
            <w:tcW w:w="4968" w:type="dxa"/>
          </w:tcPr>
          <w:p w:rsidR="003B0BCF" w:rsidRPr="00A01704" w:rsidRDefault="003B0BCF" w:rsidP="007607A2">
            <w:pPr>
              <w:ind w:left="567" w:hanging="283"/>
            </w:pPr>
            <w:r>
              <w:t xml:space="preserve">2. </w:t>
            </w:r>
            <w:r w:rsidRPr="00A01704">
              <w:t xml:space="preserve">Епископ </w:t>
            </w:r>
            <w:proofErr w:type="spellStart"/>
            <w:r w:rsidRPr="00A01704">
              <w:t>Балашовский</w:t>
            </w:r>
            <w:proofErr w:type="spellEnd"/>
            <w:r w:rsidRPr="00A01704">
              <w:t xml:space="preserve"> и </w:t>
            </w:r>
            <w:proofErr w:type="spellStart"/>
            <w:r w:rsidRPr="00A01704">
              <w:t>Ртищевский</w:t>
            </w:r>
            <w:proofErr w:type="spellEnd"/>
            <w:r w:rsidRPr="00A01704">
              <w:t xml:space="preserve"> ТАРАСИЙ</w:t>
            </w:r>
          </w:p>
        </w:tc>
        <w:tc>
          <w:tcPr>
            <w:tcW w:w="5040" w:type="dxa"/>
          </w:tcPr>
          <w:p w:rsidR="003B0BCF" w:rsidRPr="00A01704" w:rsidRDefault="003B0BCF" w:rsidP="007607A2">
            <w:pPr>
              <w:ind w:firstLine="0"/>
            </w:pPr>
            <w:r>
              <w:t>Епархиальный</w:t>
            </w:r>
            <w:r w:rsidRPr="00A01704">
              <w:t xml:space="preserve"> архиерей </w:t>
            </w:r>
          </w:p>
        </w:tc>
      </w:tr>
      <w:tr w:rsidR="003B0BCF" w:rsidRPr="00A01704" w:rsidTr="007607A2">
        <w:tc>
          <w:tcPr>
            <w:tcW w:w="4968" w:type="dxa"/>
          </w:tcPr>
          <w:p w:rsidR="003B0BCF" w:rsidRDefault="003B0BCF" w:rsidP="007607A2">
            <w:pPr>
              <w:ind w:left="567" w:hanging="283"/>
            </w:pPr>
            <w:r>
              <w:t xml:space="preserve">3. </w:t>
            </w:r>
            <w:r w:rsidRPr="00A01704">
              <w:t xml:space="preserve">Епископ Покровский и </w:t>
            </w:r>
            <w:proofErr w:type="spellStart"/>
            <w:r>
              <w:t>Новоузенский</w:t>
            </w:r>
            <w:proofErr w:type="spellEnd"/>
            <w:r w:rsidRPr="00A01704">
              <w:t xml:space="preserve"> ПАХОМИЙ</w:t>
            </w:r>
          </w:p>
          <w:p w:rsidR="003B0BCF" w:rsidRDefault="003B0BCF" w:rsidP="007607A2">
            <w:pPr>
              <w:ind w:left="567" w:hanging="283"/>
            </w:pPr>
            <w:r>
              <w:t xml:space="preserve">4. Епископ </w:t>
            </w:r>
            <w:proofErr w:type="spellStart"/>
            <w:r>
              <w:t>Балаковский</w:t>
            </w:r>
            <w:proofErr w:type="spellEnd"/>
            <w:r>
              <w:t xml:space="preserve"> и</w:t>
            </w:r>
          </w:p>
          <w:p w:rsidR="003B0BCF" w:rsidRPr="00A01704" w:rsidRDefault="003B0BCF" w:rsidP="007607A2">
            <w:pPr>
              <w:ind w:left="567" w:hanging="283"/>
            </w:pPr>
            <w:r>
              <w:t xml:space="preserve">    Николаевской ВАРФОЛОМЕЙ</w:t>
            </w:r>
          </w:p>
        </w:tc>
        <w:tc>
          <w:tcPr>
            <w:tcW w:w="5040" w:type="dxa"/>
          </w:tcPr>
          <w:p w:rsidR="003B0BCF" w:rsidRDefault="003B0BCF" w:rsidP="007607A2">
            <w:pPr>
              <w:ind w:firstLine="0"/>
            </w:pPr>
            <w:r>
              <w:t>Епархиальный</w:t>
            </w:r>
            <w:r w:rsidRPr="00A01704">
              <w:t xml:space="preserve"> архиерей</w:t>
            </w:r>
          </w:p>
          <w:p w:rsidR="003B0BCF" w:rsidRDefault="003B0BCF" w:rsidP="007607A2">
            <w:pPr>
              <w:ind w:firstLine="0"/>
            </w:pPr>
          </w:p>
          <w:p w:rsidR="003B0BCF" w:rsidRPr="00A01704" w:rsidRDefault="003B0BCF" w:rsidP="007607A2">
            <w:pPr>
              <w:ind w:firstLine="0"/>
            </w:pPr>
            <w:r>
              <w:t>Епархиальный</w:t>
            </w:r>
            <w:r w:rsidRPr="00A01704">
              <w:t xml:space="preserve"> архиерей</w:t>
            </w:r>
          </w:p>
        </w:tc>
      </w:tr>
      <w:tr w:rsidR="003B0BCF" w:rsidRPr="00A01704" w:rsidTr="007607A2">
        <w:tc>
          <w:tcPr>
            <w:tcW w:w="4968" w:type="dxa"/>
          </w:tcPr>
          <w:p w:rsidR="003B0BCF" w:rsidRPr="00A01704" w:rsidRDefault="003B0BCF" w:rsidP="007607A2">
            <w:pPr>
              <w:ind w:left="567" w:hanging="283"/>
            </w:pPr>
            <w:r>
              <w:t>5. иеромонах СЕРАФИМ (Баранов)</w:t>
            </w:r>
          </w:p>
        </w:tc>
        <w:tc>
          <w:tcPr>
            <w:tcW w:w="5040" w:type="dxa"/>
          </w:tcPr>
          <w:p w:rsidR="003B0BCF" w:rsidRPr="00A01704" w:rsidRDefault="003B0BCF" w:rsidP="007607A2">
            <w:pPr>
              <w:ind w:firstLine="0"/>
            </w:pPr>
            <w:r w:rsidRPr="00A01704">
              <w:t>Секретарь Архиерейского совета Саратовской митрополии</w:t>
            </w:r>
          </w:p>
        </w:tc>
      </w:tr>
    </w:tbl>
    <w:p w:rsidR="003B0BCF" w:rsidRDefault="003B0BCF" w:rsidP="003B0BCF">
      <w:pPr>
        <w:spacing w:after="240" w:line="276" w:lineRule="auto"/>
        <w:ind w:firstLine="567"/>
        <w:rPr>
          <w:b/>
        </w:rPr>
      </w:pPr>
    </w:p>
    <w:p w:rsidR="003A3BE9" w:rsidRDefault="003A3BE9" w:rsidP="003552EA">
      <w:pPr>
        <w:spacing w:after="240"/>
        <w:ind w:firstLine="567"/>
        <w:jc w:val="center"/>
        <w:rPr>
          <w:b/>
        </w:rPr>
      </w:pPr>
    </w:p>
    <w:p w:rsidR="00A458A2" w:rsidRPr="00E2499D" w:rsidRDefault="00A458A2" w:rsidP="003552EA">
      <w:pPr>
        <w:spacing w:after="240"/>
        <w:ind w:firstLine="567"/>
        <w:jc w:val="center"/>
        <w:rPr>
          <w:b/>
        </w:rPr>
      </w:pPr>
      <w:r w:rsidRPr="00E2499D">
        <w:rPr>
          <w:b/>
        </w:rPr>
        <w:t>ЖУРНАЛ № 1</w:t>
      </w:r>
    </w:p>
    <w:p w:rsidR="00A458A2" w:rsidRDefault="00A458A2" w:rsidP="003552EA">
      <w:pPr>
        <w:ind w:firstLine="426"/>
        <w:jc w:val="both"/>
      </w:pPr>
      <w:r w:rsidRPr="00E2499D">
        <w:rPr>
          <w:b/>
        </w:rPr>
        <w:t>ИМЕЛИ СУЖДЕНИЕ</w:t>
      </w:r>
      <w:r>
        <w:t xml:space="preserve"> о создании </w:t>
      </w:r>
      <w:proofErr w:type="spellStart"/>
      <w:r>
        <w:t>межъепархиальных</w:t>
      </w:r>
      <w:proofErr w:type="spellEnd"/>
      <w:r>
        <w:t xml:space="preserve"> коллегий для координации деятельности епархиальных отделов</w:t>
      </w:r>
      <w:r w:rsidR="0053228E">
        <w:t xml:space="preserve"> Саратовской митрополии</w:t>
      </w:r>
      <w:r>
        <w:t>.</w:t>
      </w:r>
    </w:p>
    <w:p w:rsidR="003552EA" w:rsidRPr="003552EA" w:rsidRDefault="003552EA" w:rsidP="003552EA">
      <w:pPr>
        <w:ind w:firstLine="567"/>
        <w:jc w:val="both"/>
        <w:rPr>
          <w:sz w:val="10"/>
        </w:rPr>
      </w:pPr>
    </w:p>
    <w:p w:rsidR="00A458A2" w:rsidRDefault="00A458A2" w:rsidP="003552EA">
      <w:pPr>
        <w:ind w:firstLine="426"/>
        <w:jc w:val="both"/>
        <w:rPr>
          <w:i/>
          <w:szCs w:val="14"/>
          <w:shd w:val="clear" w:color="auto" w:fill="FFFFFF"/>
        </w:rPr>
      </w:pPr>
      <w:r w:rsidRPr="00FB1055">
        <w:rPr>
          <w:i/>
        </w:rPr>
        <w:t>Справка:</w:t>
      </w:r>
      <w:r>
        <w:rPr>
          <w:i/>
        </w:rPr>
        <w:t xml:space="preserve"> </w:t>
      </w:r>
      <w:r w:rsidRPr="00A458A2">
        <w:rPr>
          <w:i/>
        </w:rPr>
        <w:t xml:space="preserve">Согласно пункту 10 </w:t>
      </w:r>
      <w:r w:rsidR="00BD0E37">
        <w:rPr>
          <w:i/>
        </w:rPr>
        <w:t>«</w:t>
      </w:r>
      <w:r w:rsidRPr="00A458A2">
        <w:rPr>
          <w:i/>
        </w:rPr>
        <w:t>е</w:t>
      </w:r>
      <w:r w:rsidR="00BD0E37">
        <w:rPr>
          <w:i/>
        </w:rPr>
        <w:t>»</w:t>
      </w:r>
      <w:r w:rsidRPr="00A458A2">
        <w:rPr>
          <w:i/>
        </w:rPr>
        <w:t xml:space="preserve"> </w:t>
      </w:r>
      <w:r w:rsidRPr="00BD0E37">
        <w:rPr>
          <w:b/>
          <w:i/>
        </w:rPr>
        <w:t>Положения о митрополиях Русской Православной Церкви</w:t>
      </w:r>
      <w:r w:rsidRPr="00A458A2">
        <w:rPr>
          <w:i/>
        </w:rPr>
        <w:t xml:space="preserve"> Архиерейский совет «</w:t>
      </w:r>
      <w:r w:rsidRPr="00A458A2">
        <w:rPr>
          <w:i/>
          <w:szCs w:val="14"/>
          <w:shd w:val="clear" w:color="auto" w:fill="FFFFFF"/>
        </w:rPr>
        <w:t xml:space="preserve">создает </w:t>
      </w:r>
      <w:proofErr w:type="spellStart"/>
      <w:r w:rsidRPr="00A458A2">
        <w:rPr>
          <w:i/>
          <w:szCs w:val="14"/>
          <w:shd w:val="clear" w:color="auto" w:fill="FFFFFF"/>
        </w:rPr>
        <w:t>межъепархиальные</w:t>
      </w:r>
      <w:proofErr w:type="spellEnd"/>
      <w:r w:rsidRPr="00A458A2">
        <w:rPr>
          <w:i/>
          <w:szCs w:val="14"/>
          <w:shd w:val="clear" w:color="auto" w:fill="FFFFFF"/>
        </w:rPr>
        <w:t xml:space="preserve"> коллегии или вырабатывает иные механизмы взаимодействия однопрофильных епархиальных отделов всех епархий и наблюдает за осуществлением такого взаимодействия».</w:t>
      </w:r>
    </w:p>
    <w:p w:rsidR="003552EA" w:rsidRPr="003552EA" w:rsidRDefault="003552EA" w:rsidP="003552EA">
      <w:pPr>
        <w:jc w:val="both"/>
        <w:rPr>
          <w:i/>
          <w:sz w:val="10"/>
          <w:szCs w:val="14"/>
          <w:shd w:val="clear" w:color="auto" w:fill="FFFFFF"/>
        </w:rPr>
      </w:pPr>
    </w:p>
    <w:p w:rsidR="00A458A2" w:rsidRPr="00E2499D" w:rsidRDefault="00A458A2" w:rsidP="003552EA">
      <w:pPr>
        <w:ind w:firstLine="426"/>
        <w:jc w:val="both"/>
        <w:rPr>
          <w:b/>
        </w:rPr>
      </w:pPr>
      <w:r w:rsidRPr="00E2499D">
        <w:rPr>
          <w:b/>
        </w:rPr>
        <w:t>ПОСТАНОВИЛИ:</w:t>
      </w:r>
    </w:p>
    <w:p w:rsidR="00FB1055" w:rsidRPr="00C141CD" w:rsidRDefault="00FB1055" w:rsidP="003552EA">
      <w:pPr>
        <w:pStyle w:val="a5"/>
        <w:numPr>
          <w:ilvl w:val="0"/>
          <w:numId w:val="7"/>
        </w:numPr>
        <w:jc w:val="both"/>
        <w:rPr>
          <w:color w:val="000000"/>
          <w:shd w:val="clear" w:color="auto" w:fill="FFFFFF"/>
        </w:rPr>
      </w:pPr>
      <w:r w:rsidRPr="00C141CD">
        <w:rPr>
          <w:color w:val="000000"/>
          <w:shd w:val="clear" w:color="auto" w:fill="FFFFFF"/>
        </w:rPr>
        <w:t>Во исполнение Положения о митрополиях Русской Православной Церкви, д</w:t>
      </w:r>
      <w:r w:rsidR="00A458A2" w:rsidRPr="00C141CD">
        <w:rPr>
          <w:color w:val="000000"/>
          <w:shd w:val="clear" w:color="auto" w:fill="FFFFFF"/>
        </w:rPr>
        <w:t xml:space="preserve">ля координации взаимодействия </w:t>
      </w:r>
      <w:r w:rsidR="00E8220B" w:rsidRPr="00C141CD">
        <w:rPr>
          <w:color w:val="000000"/>
          <w:shd w:val="clear" w:color="auto" w:fill="FFFFFF"/>
        </w:rPr>
        <w:t>и обмена опытом</w:t>
      </w:r>
      <w:r w:rsidRPr="00C141CD">
        <w:rPr>
          <w:color w:val="000000"/>
          <w:shd w:val="clear" w:color="auto" w:fill="FFFFFF"/>
        </w:rPr>
        <w:t xml:space="preserve"> работы</w:t>
      </w:r>
      <w:r w:rsidR="00E8220B" w:rsidRPr="00C141CD">
        <w:rPr>
          <w:color w:val="000000"/>
          <w:shd w:val="clear" w:color="auto" w:fill="FFFFFF"/>
        </w:rPr>
        <w:t xml:space="preserve"> </w:t>
      </w:r>
      <w:r w:rsidRPr="00C141CD">
        <w:rPr>
          <w:color w:val="000000"/>
          <w:shd w:val="clear" w:color="auto" w:fill="FFFFFF"/>
        </w:rPr>
        <w:t xml:space="preserve">между однопрофильными епархиальными отделами Саратовской митрополии </w:t>
      </w:r>
      <w:r w:rsidR="00E8220B" w:rsidRPr="00C141CD">
        <w:rPr>
          <w:color w:val="000000"/>
          <w:shd w:val="clear" w:color="auto" w:fill="FFFFFF"/>
        </w:rPr>
        <w:t xml:space="preserve">создать </w:t>
      </w:r>
      <w:r w:rsidRPr="00C141CD">
        <w:rPr>
          <w:color w:val="000000"/>
          <w:shd w:val="clear" w:color="auto" w:fill="FFFFFF"/>
        </w:rPr>
        <w:t xml:space="preserve">следующие </w:t>
      </w:r>
      <w:proofErr w:type="spellStart"/>
      <w:r w:rsidR="00E8220B" w:rsidRPr="00C141CD">
        <w:rPr>
          <w:color w:val="000000"/>
          <w:shd w:val="clear" w:color="auto" w:fill="FFFFFF"/>
        </w:rPr>
        <w:t>межъепархиальные</w:t>
      </w:r>
      <w:proofErr w:type="spellEnd"/>
      <w:r w:rsidR="00E8220B" w:rsidRPr="00C141CD">
        <w:rPr>
          <w:color w:val="000000"/>
          <w:shd w:val="clear" w:color="auto" w:fill="FFFFFF"/>
        </w:rPr>
        <w:t xml:space="preserve"> коллегии</w:t>
      </w:r>
      <w:r w:rsidRPr="00C141CD">
        <w:rPr>
          <w:color w:val="000000"/>
          <w:shd w:val="clear" w:color="auto" w:fill="FFFFFF"/>
        </w:rPr>
        <w:t>:</w:t>
      </w:r>
    </w:p>
    <w:p w:rsidR="00FB1055" w:rsidRDefault="00E8220B" w:rsidP="003552EA">
      <w:pPr>
        <w:pStyle w:val="a5"/>
        <w:numPr>
          <w:ilvl w:val="0"/>
          <w:numId w:val="1"/>
        </w:numPr>
        <w:jc w:val="both"/>
      </w:pPr>
      <w:r>
        <w:t xml:space="preserve">Религиозного образования и </w:t>
      </w:r>
      <w:proofErr w:type="spellStart"/>
      <w:r>
        <w:t>катехизации</w:t>
      </w:r>
      <w:proofErr w:type="spellEnd"/>
      <w:r>
        <w:t>,</w:t>
      </w:r>
    </w:p>
    <w:p w:rsidR="00FB1055" w:rsidRPr="00FB1055" w:rsidRDefault="00E8220B" w:rsidP="003552EA">
      <w:pPr>
        <w:pStyle w:val="a5"/>
        <w:numPr>
          <w:ilvl w:val="0"/>
          <w:numId w:val="1"/>
        </w:numPr>
        <w:jc w:val="both"/>
        <w:rPr>
          <w:color w:val="000000"/>
          <w:shd w:val="clear" w:color="auto" w:fill="FFFFFF"/>
        </w:rPr>
      </w:pPr>
      <w:r>
        <w:t>По взаимоотношениям Церкви с обществом и СМИ,</w:t>
      </w:r>
    </w:p>
    <w:p w:rsidR="00FB1055" w:rsidRPr="00FB1055" w:rsidRDefault="0053228E" w:rsidP="003552EA">
      <w:pPr>
        <w:pStyle w:val="a5"/>
        <w:numPr>
          <w:ilvl w:val="0"/>
          <w:numId w:val="1"/>
        </w:numPr>
        <w:jc w:val="both"/>
        <w:rPr>
          <w:color w:val="000000"/>
          <w:shd w:val="clear" w:color="auto" w:fill="FFFFFF"/>
        </w:rPr>
      </w:pPr>
      <w:r>
        <w:t>Информационно-издательская</w:t>
      </w:r>
      <w:r w:rsidR="00E8220B">
        <w:t>,</w:t>
      </w:r>
    </w:p>
    <w:p w:rsidR="00FB1055" w:rsidRPr="00FB1055" w:rsidRDefault="00E8220B" w:rsidP="003552EA">
      <w:pPr>
        <w:pStyle w:val="a5"/>
        <w:numPr>
          <w:ilvl w:val="0"/>
          <w:numId w:val="1"/>
        </w:numPr>
        <w:jc w:val="both"/>
        <w:rPr>
          <w:color w:val="000000"/>
          <w:shd w:val="clear" w:color="auto" w:fill="FFFFFF"/>
        </w:rPr>
      </w:pPr>
      <w:r>
        <w:t>Церковной благотворительности и социального служения,</w:t>
      </w:r>
    </w:p>
    <w:p w:rsidR="00FB1055" w:rsidRPr="00FB1055" w:rsidRDefault="00E8220B" w:rsidP="003552EA">
      <w:pPr>
        <w:pStyle w:val="a5"/>
        <w:numPr>
          <w:ilvl w:val="0"/>
          <w:numId w:val="1"/>
        </w:numPr>
        <w:jc w:val="both"/>
        <w:rPr>
          <w:color w:val="000000"/>
          <w:shd w:val="clear" w:color="auto" w:fill="FFFFFF"/>
        </w:rPr>
      </w:pPr>
      <w:r>
        <w:t>Молодежного</w:t>
      </w:r>
      <w:r w:rsidR="008C30CE">
        <w:t xml:space="preserve"> служения</w:t>
      </w:r>
      <w:r>
        <w:t>,</w:t>
      </w:r>
    </w:p>
    <w:p w:rsidR="00FB1055" w:rsidRPr="00FB1055" w:rsidRDefault="00E8220B" w:rsidP="003552EA">
      <w:pPr>
        <w:pStyle w:val="a5"/>
        <w:numPr>
          <w:ilvl w:val="0"/>
          <w:numId w:val="1"/>
        </w:numPr>
        <w:jc w:val="both"/>
        <w:rPr>
          <w:color w:val="000000"/>
          <w:shd w:val="clear" w:color="auto" w:fill="FFFFFF"/>
        </w:rPr>
      </w:pPr>
      <w:r>
        <w:t>Миссионерского</w:t>
      </w:r>
      <w:r w:rsidR="008C30CE">
        <w:t xml:space="preserve"> служения</w:t>
      </w:r>
      <w:r>
        <w:t xml:space="preserve">. </w:t>
      </w:r>
    </w:p>
    <w:p w:rsidR="00A7147D" w:rsidRDefault="008C30CE" w:rsidP="003552EA">
      <w:pPr>
        <w:pStyle w:val="a5"/>
        <w:numPr>
          <w:ilvl w:val="0"/>
          <w:numId w:val="7"/>
        </w:numPr>
        <w:spacing w:after="240"/>
        <w:ind w:left="360" w:firstLine="0"/>
        <w:jc w:val="both"/>
      </w:pPr>
      <w:r>
        <w:t>Определить сроки заседаний</w:t>
      </w:r>
      <w:r w:rsidR="00E8220B">
        <w:t xml:space="preserve"> </w:t>
      </w:r>
      <w:r>
        <w:t xml:space="preserve">образованных </w:t>
      </w:r>
      <w:r w:rsidR="00E8220B">
        <w:t>коллеги</w:t>
      </w:r>
      <w:r>
        <w:t>й</w:t>
      </w:r>
      <w:r w:rsidR="00E8220B">
        <w:t xml:space="preserve"> не реже 1 раза в </w:t>
      </w:r>
      <w:r w:rsidR="009F7858">
        <w:t>полугодие</w:t>
      </w:r>
      <w:r>
        <w:t>.</w:t>
      </w:r>
    </w:p>
    <w:p w:rsidR="003552EA" w:rsidRDefault="003552EA" w:rsidP="003552EA">
      <w:pPr>
        <w:spacing w:after="240"/>
        <w:ind w:firstLine="540"/>
        <w:jc w:val="center"/>
        <w:rPr>
          <w:b/>
        </w:rPr>
      </w:pPr>
    </w:p>
    <w:p w:rsidR="00A7147D" w:rsidRPr="00E2499D" w:rsidRDefault="00A7147D" w:rsidP="003552EA">
      <w:pPr>
        <w:spacing w:after="240"/>
        <w:ind w:firstLine="540"/>
        <w:jc w:val="center"/>
        <w:rPr>
          <w:b/>
        </w:rPr>
      </w:pPr>
      <w:r>
        <w:rPr>
          <w:b/>
        </w:rPr>
        <w:lastRenderedPageBreak/>
        <w:t>ЖУРНАЛ № 2</w:t>
      </w:r>
    </w:p>
    <w:p w:rsidR="00A7147D" w:rsidRDefault="00A7147D" w:rsidP="003552EA">
      <w:pPr>
        <w:ind w:firstLine="426"/>
        <w:jc w:val="both"/>
      </w:pPr>
      <w:r>
        <w:rPr>
          <w:b/>
        </w:rPr>
        <w:t>СЛУШАЛИ</w:t>
      </w:r>
      <w:r>
        <w:t xml:space="preserve"> сообщение митрополита Саратовского и </w:t>
      </w:r>
      <w:proofErr w:type="spellStart"/>
      <w:r>
        <w:t>Вольского</w:t>
      </w:r>
      <w:proofErr w:type="spellEnd"/>
      <w:r>
        <w:t xml:space="preserve"> ИГНАТИЯ о </w:t>
      </w:r>
      <w:r w:rsidR="00F8781B">
        <w:t>фактических поступлениях и расходах в 2021 году и планируемых в 2022 году на содержание</w:t>
      </w:r>
      <w:r>
        <w:t xml:space="preserve"> Саратовской </w:t>
      </w:r>
      <w:r w:rsidR="003B0BCF">
        <w:t>православной духовной семинарии</w:t>
      </w:r>
      <w:r>
        <w:t>.</w:t>
      </w:r>
    </w:p>
    <w:p w:rsidR="003552EA" w:rsidRPr="003552EA" w:rsidRDefault="003552EA" w:rsidP="003552EA">
      <w:pPr>
        <w:ind w:firstLine="567"/>
        <w:jc w:val="both"/>
        <w:rPr>
          <w:sz w:val="10"/>
        </w:rPr>
      </w:pPr>
    </w:p>
    <w:p w:rsidR="003552EA" w:rsidRPr="003552EA" w:rsidRDefault="003552EA" w:rsidP="003552EA">
      <w:pPr>
        <w:ind w:firstLine="567"/>
        <w:jc w:val="both"/>
        <w:rPr>
          <w:i/>
          <w:sz w:val="10"/>
        </w:rPr>
      </w:pPr>
    </w:p>
    <w:p w:rsidR="00A7147D" w:rsidRDefault="00A7147D" w:rsidP="003552EA">
      <w:pPr>
        <w:ind w:firstLine="426"/>
        <w:rPr>
          <w:b/>
        </w:rPr>
      </w:pPr>
      <w:r w:rsidRPr="00E2499D">
        <w:rPr>
          <w:b/>
        </w:rPr>
        <w:t>ПОСТАНОВИЛИ:</w:t>
      </w:r>
    </w:p>
    <w:p w:rsidR="006C4FE2" w:rsidRDefault="006C4FE2" w:rsidP="003552EA">
      <w:pPr>
        <w:spacing w:after="240"/>
        <w:ind w:firstLine="426"/>
        <w:rPr>
          <w:color w:val="000000"/>
          <w:shd w:val="clear" w:color="auto" w:fill="FFFFFF"/>
        </w:rPr>
      </w:pPr>
      <w:r>
        <w:rPr>
          <w:color w:val="000000"/>
          <w:shd w:val="clear" w:color="auto" w:fill="FFFFFF"/>
        </w:rPr>
        <w:t>Сообщение принять к сведению</w:t>
      </w:r>
      <w:r w:rsidR="003B0BCF">
        <w:rPr>
          <w:color w:val="000000"/>
          <w:shd w:val="clear" w:color="auto" w:fill="FFFFFF"/>
        </w:rPr>
        <w:t>.</w:t>
      </w:r>
    </w:p>
    <w:p w:rsidR="003552EA" w:rsidRDefault="003552EA" w:rsidP="003552EA">
      <w:pPr>
        <w:spacing w:after="240"/>
        <w:ind w:firstLine="540"/>
        <w:rPr>
          <w:b/>
        </w:rPr>
      </w:pPr>
    </w:p>
    <w:p w:rsidR="004238C3" w:rsidRPr="00E2499D" w:rsidRDefault="003B0BCF" w:rsidP="003552EA">
      <w:pPr>
        <w:spacing w:after="240"/>
        <w:ind w:firstLine="540"/>
        <w:jc w:val="center"/>
        <w:rPr>
          <w:b/>
        </w:rPr>
      </w:pPr>
      <w:r>
        <w:rPr>
          <w:b/>
        </w:rPr>
        <w:t>ЖУРНАЛ № 3</w:t>
      </w:r>
    </w:p>
    <w:p w:rsidR="004238C3" w:rsidRDefault="004238C3" w:rsidP="003552EA">
      <w:pPr>
        <w:ind w:firstLine="567"/>
        <w:jc w:val="both"/>
      </w:pPr>
      <w:r>
        <w:rPr>
          <w:b/>
        </w:rPr>
        <w:t>СЛУШАЛИ</w:t>
      </w:r>
      <w:r>
        <w:t xml:space="preserve"> сообщение митрополита Саратовского и </w:t>
      </w:r>
      <w:proofErr w:type="spellStart"/>
      <w:r>
        <w:t>Вольского</w:t>
      </w:r>
      <w:proofErr w:type="spellEnd"/>
      <w:r>
        <w:t xml:space="preserve"> ИГНАТИЯ о распределении выпускников Саратовской православной духовной семинарии.</w:t>
      </w:r>
    </w:p>
    <w:p w:rsidR="003552EA" w:rsidRPr="003552EA" w:rsidRDefault="003552EA" w:rsidP="003552EA">
      <w:pPr>
        <w:ind w:firstLine="567"/>
        <w:jc w:val="both"/>
        <w:rPr>
          <w:sz w:val="10"/>
        </w:rPr>
      </w:pPr>
    </w:p>
    <w:p w:rsidR="004238C3" w:rsidRDefault="004238C3" w:rsidP="003552EA">
      <w:pPr>
        <w:ind w:firstLine="426"/>
        <w:jc w:val="both"/>
        <w:rPr>
          <w:i/>
        </w:rPr>
      </w:pPr>
      <w:r w:rsidRPr="00FB1055">
        <w:rPr>
          <w:i/>
        </w:rPr>
        <w:t>Справка:</w:t>
      </w:r>
      <w:r w:rsidRPr="0011261E">
        <w:rPr>
          <w:i/>
        </w:rPr>
        <w:t xml:space="preserve"> </w:t>
      </w:r>
      <w:r>
        <w:rPr>
          <w:i/>
        </w:rPr>
        <w:t>На заседании Священного Синода Русской Православной Церкви 23-24 сентября 2021 года были внесены изменения в порядок распределения выпускников центральных духовных учебных заведений (журнал № 76). Ключевым принципом в распределении выпускника согласно решению Священного Синода является постоянная регистрация по месту жительства при поступлении в духовное учебное заведение.</w:t>
      </w:r>
    </w:p>
    <w:p w:rsidR="003552EA" w:rsidRDefault="004238C3" w:rsidP="003552EA">
      <w:pPr>
        <w:ind w:firstLine="426"/>
        <w:jc w:val="both"/>
        <w:rPr>
          <w:i/>
        </w:rPr>
      </w:pPr>
      <w:r>
        <w:rPr>
          <w:i/>
        </w:rPr>
        <w:t>На запрос Главы Саратовской митрополии от 25 марта 2022 года № 160 в Учебный комитет Русской Православной Церкви относительно принципа распределения выпускников Саратовской православной духовной семинарии на приходы вновь образованных епархий Саратовской митрополии было получено письменное разъяснение Председателя Учебного комитета протоиерея Максима КОЗЛОВА от 04 апреля 2022 г. №10/164.</w:t>
      </w:r>
    </w:p>
    <w:p w:rsidR="004238C3" w:rsidRPr="003552EA" w:rsidRDefault="004238C3" w:rsidP="003552EA">
      <w:pPr>
        <w:ind w:firstLine="567"/>
        <w:jc w:val="both"/>
        <w:rPr>
          <w:i/>
          <w:sz w:val="10"/>
        </w:rPr>
      </w:pPr>
    </w:p>
    <w:p w:rsidR="004238C3" w:rsidRPr="00E2499D" w:rsidRDefault="004238C3" w:rsidP="003552EA">
      <w:pPr>
        <w:ind w:firstLine="540"/>
        <w:jc w:val="both"/>
        <w:rPr>
          <w:b/>
        </w:rPr>
      </w:pPr>
      <w:r w:rsidRPr="00E2499D">
        <w:rPr>
          <w:b/>
        </w:rPr>
        <w:t>ПОСТАНОВИЛИ:</w:t>
      </w:r>
    </w:p>
    <w:p w:rsidR="00C141CD" w:rsidRPr="00C141CD" w:rsidRDefault="004238C3" w:rsidP="003552EA">
      <w:pPr>
        <w:pStyle w:val="a5"/>
        <w:numPr>
          <w:ilvl w:val="0"/>
          <w:numId w:val="6"/>
        </w:numPr>
        <w:spacing w:after="240"/>
        <w:ind w:left="851" w:hanging="425"/>
        <w:jc w:val="both"/>
        <w:rPr>
          <w:b/>
        </w:rPr>
      </w:pPr>
      <w:r w:rsidRPr="00C141CD">
        <w:rPr>
          <w:color w:val="000000"/>
          <w:shd w:val="clear" w:color="auto" w:fill="FFFFFF"/>
        </w:rPr>
        <w:t>В вопросе распределения выпускников Саратовской православной духовной семинарии неукоснительно следовать решениям Священного Синода и Учебного комитета Русской Православной Церкви.</w:t>
      </w:r>
    </w:p>
    <w:p w:rsidR="004238C3" w:rsidRPr="00CD2F64" w:rsidRDefault="004238C3" w:rsidP="003552EA">
      <w:pPr>
        <w:pStyle w:val="a5"/>
        <w:numPr>
          <w:ilvl w:val="0"/>
          <w:numId w:val="6"/>
        </w:numPr>
        <w:spacing w:after="240"/>
        <w:ind w:left="851" w:hanging="425"/>
        <w:jc w:val="both"/>
        <w:rPr>
          <w:b/>
        </w:rPr>
      </w:pPr>
      <w:r>
        <w:t>Н</w:t>
      </w:r>
      <w:r w:rsidRPr="00D061BA">
        <w:t xml:space="preserve">аправлять выпускников Саратовской православной духовной семинарии в ведение архиерея той епархии, </w:t>
      </w:r>
      <w:r w:rsidR="00CD2F64">
        <w:t>в</w:t>
      </w:r>
      <w:r w:rsidRPr="00D061BA">
        <w:t xml:space="preserve"> которой </w:t>
      </w:r>
      <w:r w:rsidR="00CD2F64">
        <w:t>была</w:t>
      </w:r>
      <w:r w:rsidRPr="00D061BA">
        <w:t xml:space="preserve"> </w:t>
      </w:r>
      <w:r w:rsidR="00CD2F64">
        <w:t>получена рекомендация на поступление в духовное учебное заведение.</w:t>
      </w:r>
    </w:p>
    <w:p w:rsidR="00CD2F64" w:rsidRPr="00C141CD" w:rsidRDefault="00CD2F64" w:rsidP="003552EA">
      <w:pPr>
        <w:pStyle w:val="a5"/>
        <w:numPr>
          <w:ilvl w:val="0"/>
          <w:numId w:val="6"/>
        </w:numPr>
        <w:spacing w:after="240"/>
        <w:ind w:left="851" w:hanging="425"/>
        <w:jc w:val="both"/>
        <w:rPr>
          <w:b/>
        </w:rPr>
      </w:pPr>
      <w:r>
        <w:t xml:space="preserve">В случае выделения новой епархии в составе митрополии, </w:t>
      </w:r>
      <w:r w:rsidR="00FA0BC0">
        <w:t xml:space="preserve">согласно рекомендации Учебного комитета, </w:t>
      </w:r>
      <w:r>
        <w:t>распределять выпускников в ведение архиерея той епархии</w:t>
      </w:r>
      <w:r w:rsidR="00FA0BC0">
        <w:t xml:space="preserve"> митрополии</w:t>
      </w:r>
      <w:r>
        <w:t>, н</w:t>
      </w:r>
      <w:r w:rsidR="00FA0BC0">
        <w:t xml:space="preserve">а территории которой он имел постоянную регистрацию </w:t>
      </w:r>
      <w:r>
        <w:t xml:space="preserve">по месту </w:t>
      </w:r>
      <w:r w:rsidR="00FA0BC0">
        <w:t>жительства при поступлении в семинарию</w:t>
      </w:r>
      <w:r>
        <w:t>.</w:t>
      </w:r>
    </w:p>
    <w:p w:rsidR="003A3BE9" w:rsidRDefault="003A3BE9" w:rsidP="003552EA">
      <w:pPr>
        <w:spacing w:after="240"/>
        <w:ind w:firstLine="0"/>
        <w:jc w:val="center"/>
        <w:rPr>
          <w:b/>
        </w:rPr>
      </w:pPr>
    </w:p>
    <w:p w:rsidR="005039AF" w:rsidRDefault="003228AD" w:rsidP="003552EA">
      <w:pPr>
        <w:spacing w:after="240"/>
        <w:ind w:firstLine="0"/>
        <w:jc w:val="center"/>
        <w:rPr>
          <w:b/>
        </w:rPr>
      </w:pPr>
      <w:r w:rsidRPr="00E2499D">
        <w:rPr>
          <w:b/>
        </w:rPr>
        <w:lastRenderedPageBreak/>
        <w:t xml:space="preserve">ЖУРНАЛ № </w:t>
      </w:r>
      <w:r w:rsidR="003B0BCF">
        <w:rPr>
          <w:b/>
        </w:rPr>
        <w:t>4</w:t>
      </w:r>
    </w:p>
    <w:p w:rsidR="00FA0BC0" w:rsidRDefault="003228AD" w:rsidP="003552EA">
      <w:pPr>
        <w:ind w:firstLine="426"/>
        <w:jc w:val="both"/>
      </w:pPr>
      <w:r>
        <w:rPr>
          <w:b/>
        </w:rPr>
        <w:t xml:space="preserve">СЛУШАЛИ </w:t>
      </w:r>
      <w:r>
        <w:t xml:space="preserve">сообщение Митрополита Саратовского и </w:t>
      </w:r>
      <w:proofErr w:type="spellStart"/>
      <w:r>
        <w:t>Вольского</w:t>
      </w:r>
      <w:proofErr w:type="spellEnd"/>
      <w:r>
        <w:t xml:space="preserve"> ИГНАТИЯ о переносе в 2022 году дня празднования</w:t>
      </w:r>
      <w:r w:rsidR="00AF14E2">
        <w:t xml:space="preserve"> Собора Саратовских святых.</w:t>
      </w:r>
    </w:p>
    <w:p w:rsidR="003552EA" w:rsidRPr="003552EA" w:rsidRDefault="003552EA" w:rsidP="003552EA">
      <w:pPr>
        <w:ind w:firstLine="426"/>
        <w:jc w:val="both"/>
        <w:rPr>
          <w:sz w:val="10"/>
        </w:rPr>
      </w:pPr>
    </w:p>
    <w:p w:rsidR="00AF14E2" w:rsidRDefault="00AF14E2" w:rsidP="003552EA">
      <w:pPr>
        <w:ind w:firstLine="426"/>
        <w:jc w:val="both"/>
        <w:rPr>
          <w:i/>
        </w:rPr>
      </w:pPr>
      <w:r w:rsidRPr="00FB1055">
        <w:rPr>
          <w:i/>
        </w:rPr>
        <w:t>Справка:</w:t>
      </w:r>
      <w:r w:rsidRPr="0011261E">
        <w:rPr>
          <w:i/>
        </w:rPr>
        <w:t xml:space="preserve"> </w:t>
      </w:r>
      <w:r>
        <w:rPr>
          <w:i/>
        </w:rPr>
        <w:t xml:space="preserve">В 2022 году день празднования Собора Саратовских святых  (переходящее празднование в ближайшее воскресенье к 13 сентября) выпадает на 11 сентября – Усекновение главы Пророка, Предтечи и Крестителя Господня Иоанна. Также в сентябре 2022 года исполняется 30 лет со дня </w:t>
      </w:r>
      <w:r w:rsidR="00FA0BC0">
        <w:rPr>
          <w:i/>
        </w:rPr>
        <w:t xml:space="preserve">возобновления учебного процесса вновь открытой </w:t>
      </w:r>
      <w:r>
        <w:rPr>
          <w:i/>
        </w:rPr>
        <w:t>Саратовской православной духовной семинарии (1992).</w:t>
      </w:r>
    </w:p>
    <w:p w:rsidR="003552EA" w:rsidRPr="003552EA" w:rsidRDefault="003552EA" w:rsidP="003552EA">
      <w:pPr>
        <w:ind w:firstLine="426"/>
        <w:jc w:val="both"/>
        <w:rPr>
          <w:i/>
          <w:sz w:val="10"/>
        </w:rPr>
      </w:pPr>
    </w:p>
    <w:p w:rsidR="00AF14E2" w:rsidRDefault="00AF14E2" w:rsidP="003552EA">
      <w:pPr>
        <w:ind w:firstLine="426"/>
        <w:jc w:val="both"/>
        <w:rPr>
          <w:b/>
        </w:rPr>
      </w:pPr>
      <w:r w:rsidRPr="00E2499D">
        <w:rPr>
          <w:b/>
        </w:rPr>
        <w:t>ПОСТАНОВИЛИ:</w:t>
      </w:r>
    </w:p>
    <w:p w:rsidR="004238C3" w:rsidRPr="004238C3" w:rsidRDefault="00AF14E2" w:rsidP="003552EA">
      <w:pPr>
        <w:pStyle w:val="a5"/>
        <w:numPr>
          <w:ilvl w:val="0"/>
          <w:numId w:val="5"/>
        </w:numPr>
        <w:ind w:left="851" w:hanging="425"/>
        <w:jc w:val="both"/>
        <w:rPr>
          <w:color w:val="000000"/>
          <w:shd w:val="clear" w:color="auto" w:fill="FFFFFF"/>
        </w:rPr>
      </w:pPr>
      <w:r>
        <w:t>Одобрить перенос дня празднова</w:t>
      </w:r>
      <w:r w:rsidR="00427137">
        <w:t>ния Собора</w:t>
      </w:r>
      <w:r w:rsidR="00ED4042">
        <w:t xml:space="preserve"> Саратовских святых</w:t>
      </w:r>
      <w:r w:rsidR="00EA16E1">
        <w:t xml:space="preserve"> в 2022 году с </w:t>
      </w:r>
      <w:r w:rsidR="00F0577D">
        <w:t xml:space="preserve">воскресенья </w:t>
      </w:r>
      <w:r w:rsidR="00EA16E1">
        <w:t xml:space="preserve">13 сентября на </w:t>
      </w:r>
      <w:r w:rsidR="00F0577D">
        <w:t xml:space="preserve">воскресенье </w:t>
      </w:r>
      <w:r w:rsidR="00EA16E1">
        <w:t>04 сентября</w:t>
      </w:r>
      <w:r w:rsidR="004238C3">
        <w:t>.</w:t>
      </w:r>
    </w:p>
    <w:p w:rsidR="00AF14E2" w:rsidRPr="003552EA" w:rsidRDefault="00ED4042" w:rsidP="003552EA">
      <w:pPr>
        <w:pStyle w:val="a5"/>
        <w:numPr>
          <w:ilvl w:val="0"/>
          <w:numId w:val="5"/>
        </w:numPr>
        <w:spacing w:after="240"/>
        <w:ind w:left="851" w:hanging="425"/>
        <w:jc w:val="both"/>
        <w:rPr>
          <w:color w:val="000000"/>
          <w:shd w:val="clear" w:color="auto" w:fill="FFFFFF"/>
        </w:rPr>
      </w:pPr>
      <w:r>
        <w:t>П</w:t>
      </w:r>
      <w:r w:rsidR="00AF14E2">
        <w:t>риурочить к этому знамен</w:t>
      </w:r>
      <w:r w:rsidR="0071656C">
        <w:t>ательному дню торжественные мероприятия</w:t>
      </w:r>
      <w:r w:rsidR="00AF14E2">
        <w:t xml:space="preserve"> по случаю 30-летия </w:t>
      </w:r>
      <w:r w:rsidR="00FA0BC0">
        <w:t>возобновления учебного процесса</w:t>
      </w:r>
      <w:r w:rsidR="00AF14E2">
        <w:t xml:space="preserve"> </w:t>
      </w:r>
      <w:r w:rsidR="00FA0BC0">
        <w:t xml:space="preserve">вновь открытой </w:t>
      </w:r>
      <w:r w:rsidR="00AF14E2">
        <w:t xml:space="preserve">Саратовской </w:t>
      </w:r>
      <w:r w:rsidR="00EA16E1">
        <w:t>православной духовной семинарии.</w:t>
      </w:r>
    </w:p>
    <w:p w:rsidR="003552EA" w:rsidRPr="004238C3" w:rsidRDefault="003552EA" w:rsidP="003552EA">
      <w:pPr>
        <w:pStyle w:val="a5"/>
        <w:spacing w:after="240"/>
        <w:ind w:left="851" w:firstLine="0"/>
        <w:jc w:val="both"/>
        <w:rPr>
          <w:color w:val="000000"/>
          <w:shd w:val="clear" w:color="auto" w:fill="FFFFFF"/>
        </w:rPr>
      </w:pPr>
    </w:p>
    <w:p w:rsidR="00A458A2" w:rsidRPr="00E2499D" w:rsidRDefault="003B0BCF" w:rsidP="003552EA">
      <w:pPr>
        <w:spacing w:after="240"/>
        <w:ind w:firstLine="540"/>
        <w:jc w:val="center"/>
        <w:rPr>
          <w:b/>
        </w:rPr>
      </w:pPr>
      <w:r>
        <w:rPr>
          <w:b/>
        </w:rPr>
        <w:t>ЖУРНАЛ № 5</w:t>
      </w:r>
    </w:p>
    <w:p w:rsidR="00A458A2" w:rsidRDefault="0042496C" w:rsidP="003552EA">
      <w:pPr>
        <w:ind w:firstLine="426"/>
        <w:jc w:val="both"/>
      </w:pPr>
      <w:r>
        <w:rPr>
          <w:b/>
        </w:rPr>
        <w:t>ИМЕЛИ СУЖДЕНИЕ</w:t>
      </w:r>
      <w:r w:rsidR="00A458A2">
        <w:t xml:space="preserve"> </w:t>
      </w:r>
      <w:r>
        <w:t>о соборных богослужениях архиереев Саратовской митрополии.</w:t>
      </w:r>
    </w:p>
    <w:p w:rsidR="003552EA" w:rsidRPr="003552EA" w:rsidRDefault="003552EA" w:rsidP="003552EA">
      <w:pPr>
        <w:ind w:firstLine="426"/>
        <w:jc w:val="both"/>
        <w:rPr>
          <w:sz w:val="10"/>
        </w:rPr>
      </w:pPr>
    </w:p>
    <w:p w:rsidR="00A458A2" w:rsidRDefault="00A458A2" w:rsidP="003552EA">
      <w:pPr>
        <w:ind w:firstLine="426"/>
        <w:jc w:val="both"/>
        <w:rPr>
          <w:i/>
          <w:szCs w:val="14"/>
          <w:shd w:val="clear" w:color="auto" w:fill="FFFFFF"/>
        </w:rPr>
      </w:pPr>
      <w:r w:rsidRPr="00FB1055">
        <w:rPr>
          <w:i/>
        </w:rPr>
        <w:t>Справка:</w:t>
      </w:r>
      <w:r w:rsidR="00FA0BC0">
        <w:rPr>
          <w:i/>
        </w:rPr>
        <w:t xml:space="preserve"> </w:t>
      </w:r>
      <w:r w:rsidR="0042496C" w:rsidRPr="0042496C">
        <w:rPr>
          <w:i/>
        </w:rPr>
        <w:t xml:space="preserve">Согласно пункту 10 «з» </w:t>
      </w:r>
      <w:r w:rsidR="0042496C" w:rsidRPr="0042496C">
        <w:rPr>
          <w:b/>
          <w:i/>
        </w:rPr>
        <w:t>Положения о митрополиях Русской Православной Церкви</w:t>
      </w:r>
      <w:r w:rsidR="0042496C" w:rsidRPr="0042496C">
        <w:rPr>
          <w:i/>
        </w:rPr>
        <w:t xml:space="preserve"> Архиерейский совет «</w:t>
      </w:r>
      <w:r w:rsidR="0042496C" w:rsidRPr="0042496C">
        <w:rPr>
          <w:i/>
          <w:szCs w:val="14"/>
          <w:shd w:val="clear" w:color="auto" w:fill="FFFFFF"/>
        </w:rPr>
        <w:t>определяет перечень соборных богослужений, совершаемых всеми архиереями митрополии, в дни памяти святых, просиявших в митрополии, местных чтимых образов, а также по случаю иных торжеств».</w:t>
      </w:r>
    </w:p>
    <w:p w:rsidR="003552EA" w:rsidRPr="003552EA" w:rsidRDefault="003552EA" w:rsidP="003552EA">
      <w:pPr>
        <w:ind w:firstLine="426"/>
        <w:jc w:val="both"/>
        <w:rPr>
          <w:i/>
          <w:sz w:val="10"/>
        </w:rPr>
      </w:pPr>
    </w:p>
    <w:p w:rsidR="00A458A2" w:rsidRPr="00E2499D" w:rsidRDefault="00A458A2" w:rsidP="003552EA">
      <w:pPr>
        <w:ind w:firstLine="426"/>
        <w:jc w:val="both"/>
        <w:rPr>
          <w:b/>
        </w:rPr>
      </w:pPr>
      <w:r w:rsidRPr="00E2499D">
        <w:rPr>
          <w:b/>
        </w:rPr>
        <w:t>ПОСТАНОВИЛИ:</w:t>
      </w:r>
    </w:p>
    <w:p w:rsidR="00A458A2" w:rsidRDefault="0042496C" w:rsidP="003552EA">
      <w:pPr>
        <w:ind w:firstLine="426"/>
        <w:jc w:val="both"/>
        <w:rPr>
          <w:color w:val="000000"/>
          <w:shd w:val="clear" w:color="auto" w:fill="FFFFFF"/>
        </w:rPr>
      </w:pPr>
      <w:r>
        <w:rPr>
          <w:color w:val="000000"/>
          <w:shd w:val="clear" w:color="auto" w:fill="FFFFFF"/>
        </w:rPr>
        <w:t>Определить следующие даты соборных богослужений архиереев Саратовской митрополии</w:t>
      </w:r>
      <w:r w:rsidR="00380C5B">
        <w:rPr>
          <w:color w:val="000000"/>
          <w:shd w:val="clear" w:color="auto" w:fill="FFFFFF"/>
        </w:rPr>
        <w:t xml:space="preserve"> в период август-декабрь 2022 года</w:t>
      </w:r>
      <w:r>
        <w:rPr>
          <w:color w:val="000000"/>
          <w:shd w:val="clear" w:color="auto" w:fill="FFFFFF"/>
        </w:rPr>
        <w:t>:</w:t>
      </w:r>
    </w:p>
    <w:p w:rsidR="0042496C" w:rsidRDefault="0042496C" w:rsidP="003552EA">
      <w:pPr>
        <w:pStyle w:val="a5"/>
        <w:numPr>
          <w:ilvl w:val="0"/>
          <w:numId w:val="8"/>
        </w:numPr>
        <w:spacing w:after="240"/>
        <w:jc w:val="both"/>
        <w:rPr>
          <w:color w:val="000000"/>
          <w:shd w:val="clear" w:color="auto" w:fill="FFFFFF"/>
        </w:rPr>
      </w:pPr>
      <w:r>
        <w:rPr>
          <w:color w:val="000000"/>
          <w:shd w:val="clear" w:color="auto" w:fill="FFFFFF"/>
        </w:rPr>
        <w:t>07 августа 2022 г.</w:t>
      </w:r>
      <w:r w:rsidR="00BD4D5E">
        <w:rPr>
          <w:color w:val="000000"/>
          <w:shd w:val="clear" w:color="auto" w:fill="FFFFFF"/>
        </w:rPr>
        <w:t>, Неделя 8-я по Пятидесятнице,</w:t>
      </w:r>
      <w:r>
        <w:rPr>
          <w:color w:val="000000"/>
          <w:shd w:val="clear" w:color="auto" w:fill="FFFFFF"/>
        </w:rPr>
        <w:t xml:space="preserve"> храм </w:t>
      </w:r>
      <w:proofErr w:type="spellStart"/>
      <w:r>
        <w:rPr>
          <w:color w:val="000000"/>
          <w:shd w:val="clear" w:color="auto" w:fill="FFFFFF"/>
        </w:rPr>
        <w:t>вмц</w:t>
      </w:r>
      <w:proofErr w:type="spellEnd"/>
      <w:r>
        <w:rPr>
          <w:color w:val="000000"/>
          <w:shd w:val="clear" w:color="auto" w:fill="FFFFFF"/>
        </w:rPr>
        <w:t xml:space="preserve">. </w:t>
      </w:r>
      <w:proofErr w:type="spellStart"/>
      <w:r>
        <w:rPr>
          <w:color w:val="000000"/>
          <w:shd w:val="clear" w:color="auto" w:fill="FFFFFF"/>
        </w:rPr>
        <w:t>Параскевы</w:t>
      </w:r>
      <w:proofErr w:type="spellEnd"/>
      <w:r>
        <w:rPr>
          <w:color w:val="000000"/>
          <w:shd w:val="clear" w:color="auto" w:fill="FFFFFF"/>
        </w:rPr>
        <w:t xml:space="preserve"> с. Малиновка </w:t>
      </w:r>
      <w:proofErr w:type="spellStart"/>
      <w:r>
        <w:rPr>
          <w:color w:val="000000"/>
          <w:shd w:val="clear" w:color="auto" w:fill="FFFFFF"/>
        </w:rPr>
        <w:t>Аркадакского</w:t>
      </w:r>
      <w:proofErr w:type="spellEnd"/>
      <w:r>
        <w:rPr>
          <w:color w:val="000000"/>
          <w:shd w:val="clear" w:color="auto" w:fill="FFFFFF"/>
        </w:rPr>
        <w:t xml:space="preserve"> р-на (</w:t>
      </w:r>
      <w:proofErr w:type="spellStart"/>
      <w:r>
        <w:rPr>
          <w:color w:val="000000"/>
          <w:shd w:val="clear" w:color="auto" w:fill="FFFFFF"/>
        </w:rPr>
        <w:t>Балашовская</w:t>
      </w:r>
      <w:proofErr w:type="spellEnd"/>
      <w:r>
        <w:rPr>
          <w:color w:val="000000"/>
          <w:shd w:val="clear" w:color="auto" w:fill="FFFFFF"/>
        </w:rPr>
        <w:t xml:space="preserve"> епархия);</w:t>
      </w:r>
    </w:p>
    <w:p w:rsidR="0042496C" w:rsidRDefault="0042496C" w:rsidP="003552EA">
      <w:pPr>
        <w:pStyle w:val="a5"/>
        <w:numPr>
          <w:ilvl w:val="0"/>
          <w:numId w:val="8"/>
        </w:numPr>
        <w:spacing w:after="240"/>
        <w:jc w:val="both"/>
        <w:rPr>
          <w:color w:val="000000"/>
          <w:shd w:val="clear" w:color="auto" w:fill="FFFFFF"/>
        </w:rPr>
      </w:pPr>
      <w:r>
        <w:rPr>
          <w:color w:val="000000"/>
          <w:shd w:val="clear" w:color="auto" w:fill="FFFFFF"/>
        </w:rPr>
        <w:t>04 сентября 2022 г.</w:t>
      </w:r>
      <w:r w:rsidR="00BD4D5E">
        <w:rPr>
          <w:color w:val="000000"/>
          <w:shd w:val="clear" w:color="auto" w:fill="FFFFFF"/>
        </w:rPr>
        <w:t>, Неделя 12-я по Пятидесятнице, Собор Саратовских святых,</w:t>
      </w:r>
      <w:r>
        <w:rPr>
          <w:color w:val="000000"/>
          <w:shd w:val="clear" w:color="auto" w:fill="FFFFFF"/>
        </w:rPr>
        <w:t xml:space="preserve"> Покровский собор г.</w:t>
      </w:r>
      <w:r w:rsidR="008D6A5F">
        <w:rPr>
          <w:color w:val="000000"/>
          <w:shd w:val="clear" w:color="auto" w:fill="FFFFFF"/>
        </w:rPr>
        <w:t xml:space="preserve"> Саратова (Саратовская епархия);</w:t>
      </w:r>
    </w:p>
    <w:p w:rsidR="008D6A5F" w:rsidRDefault="00BD4D5E" w:rsidP="003552EA">
      <w:pPr>
        <w:pStyle w:val="a5"/>
        <w:numPr>
          <w:ilvl w:val="0"/>
          <w:numId w:val="8"/>
        </w:numPr>
        <w:spacing w:after="240"/>
        <w:jc w:val="both"/>
        <w:rPr>
          <w:color w:val="000000"/>
          <w:shd w:val="clear" w:color="auto" w:fill="FFFFFF"/>
        </w:rPr>
      </w:pPr>
      <w:r>
        <w:rPr>
          <w:color w:val="000000"/>
          <w:shd w:val="clear" w:color="auto" w:fill="FFFFFF"/>
        </w:rPr>
        <w:t xml:space="preserve">30 октября 2022 г., Неделя 20-я по Пятидесятнице, иконы Божией Матери «Избавительница», </w:t>
      </w:r>
      <w:r w:rsidR="00380C5B">
        <w:rPr>
          <w:color w:val="000000"/>
          <w:shd w:val="clear" w:color="auto" w:fill="FFFFFF"/>
        </w:rPr>
        <w:t>Свято-</w:t>
      </w:r>
      <w:r>
        <w:rPr>
          <w:color w:val="000000"/>
          <w:shd w:val="clear" w:color="auto" w:fill="FFFFFF"/>
        </w:rPr>
        <w:t xml:space="preserve">Троицкий кафедральный собор г. Покровска </w:t>
      </w:r>
      <w:r w:rsidR="008D6A5F">
        <w:rPr>
          <w:color w:val="000000"/>
          <w:shd w:val="clear" w:color="auto" w:fill="FFFFFF"/>
        </w:rPr>
        <w:t>(Покровская епархия);</w:t>
      </w:r>
    </w:p>
    <w:p w:rsidR="008D6A5F" w:rsidRDefault="00380C5B" w:rsidP="003552EA">
      <w:pPr>
        <w:pStyle w:val="a5"/>
        <w:numPr>
          <w:ilvl w:val="0"/>
          <w:numId w:val="8"/>
        </w:numPr>
        <w:spacing w:after="240"/>
        <w:jc w:val="both"/>
        <w:rPr>
          <w:color w:val="000000"/>
          <w:shd w:val="clear" w:color="auto" w:fill="FFFFFF"/>
        </w:rPr>
      </w:pPr>
      <w:r>
        <w:rPr>
          <w:color w:val="000000"/>
          <w:shd w:val="clear" w:color="auto" w:fill="FFFFFF"/>
        </w:rPr>
        <w:t>13 ноября 2022 г., Неделя 22-я по Пятидесятнице, Свято-Троицкий кафедральный собор г. Балаково (</w:t>
      </w:r>
      <w:proofErr w:type="spellStart"/>
      <w:r>
        <w:rPr>
          <w:color w:val="000000"/>
          <w:shd w:val="clear" w:color="auto" w:fill="FFFFFF"/>
        </w:rPr>
        <w:t>Балаковская</w:t>
      </w:r>
      <w:proofErr w:type="spellEnd"/>
      <w:r>
        <w:rPr>
          <w:color w:val="000000"/>
          <w:shd w:val="clear" w:color="auto" w:fill="FFFFFF"/>
        </w:rPr>
        <w:t xml:space="preserve"> епархия).</w:t>
      </w:r>
    </w:p>
    <w:p w:rsidR="003552EA" w:rsidRPr="0042496C" w:rsidRDefault="003552EA" w:rsidP="003552EA">
      <w:pPr>
        <w:pStyle w:val="a5"/>
        <w:spacing w:after="240"/>
        <w:ind w:left="1069" w:firstLine="0"/>
        <w:jc w:val="both"/>
        <w:rPr>
          <w:color w:val="000000"/>
          <w:shd w:val="clear" w:color="auto" w:fill="FFFFFF"/>
        </w:rPr>
      </w:pPr>
    </w:p>
    <w:p w:rsidR="003A3BE9" w:rsidRDefault="003A3BE9" w:rsidP="003552EA">
      <w:pPr>
        <w:spacing w:after="240"/>
        <w:ind w:firstLine="540"/>
        <w:jc w:val="center"/>
        <w:rPr>
          <w:b/>
        </w:rPr>
      </w:pPr>
    </w:p>
    <w:p w:rsidR="00B9435A" w:rsidRPr="00E2499D" w:rsidRDefault="003B0BCF" w:rsidP="003552EA">
      <w:pPr>
        <w:spacing w:after="240"/>
        <w:ind w:firstLine="540"/>
        <w:jc w:val="center"/>
        <w:rPr>
          <w:b/>
        </w:rPr>
      </w:pPr>
      <w:r>
        <w:rPr>
          <w:b/>
        </w:rPr>
        <w:lastRenderedPageBreak/>
        <w:t>ЖУРНАЛ № 6</w:t>
      </w:r>
    </w:p>
    <w:p w:rsidR="00B9435A" w:rsidRDefault="00B9435A" w:rsidP="003552EA">
      <w:pPr>
        <w:ind w:firstLine="426"/>
        <w:jc w:val="both"/>
      </w:pPr>
      <w:r w:rsidRPr="00E2499D">
        <w:rPr>
          <w:b/>
        </w:rPr>
        <w:t>ИМЕЛИ СУЖДЕНИЕ</w:t>
      </w:r>
      <w:r>
        <w:t xml:space="preserve"> об эпидемической обстановке по </w:t>
      </w:r>
      <w:proofErr w:type="spellStart"/>
      <w:r>
        <w:t>короновирусной</w:t>
      </w:r>
      <w:proofErr w:type="spellEnd"/>
      <w:r>
        <w:t xml:space="preserve"> инфекции в Саратовской области.</w:t>
      </w:r>
    </w:p>
    <w:p w:rsidR="003552EA" w:rsidRPr="003552EA" w:rsidRDefault="003552EA" w:rsidP="003552EA">
      <w:pPr>
        <w:ind w:firstLine="567"/>
        <w:jc w:val="both"/>
        <w:rPr>
          <w:sz w:val="10"/>
        </w:rPr>
      </w:pPr>
    </w:p>
    <w:p w:rsidR="00B9435A" w:rsidRDefault="00B9435A" w:rsidP="003552EA">
      <w:pPr>
        <w:ind w:firstLine="426"/>
        <w:jc w:val="both"/>
        <w:rPr>
          <w:i/>
        </w:rPr>
      </w:pPr>
      <w:r w:rsidRPr="00FB1055">
        <w:rPr>
          <w:i/>
        </w:rPr>
        <w:t>Справка:</w:t>
      </w:r>
      <w:r w:rsidRPr="0011261E">
        <w:rPr>
          <w:i/>
        </w:rPr>
        <w:t xml:space="preserve"> </w:t>
      </w:r>
      <w:r w:rsidR="00FA0BC0">
        <w:rPr>
          <w:i/>
        </w:rPr>
        <w:t>С</w:t>
      </w:r>
      <w:r w:rsidR="00A7147D">
        <w:rPr>
          <w:i/>
        </w:rPr>
        <w:t>огласно официальному сообщению, с</w:t>
      </w:r>
      <w:r w:rsidR="00FA0BC0">
        <w:rPr>
          <w:i/>
        </w:rPr>
        <w:t xml:space="preserve"> 01 июля 2022 года </w:t>
      </w:r>
      <w:proofErr w:type="spellStart"/>
      <w:r w:rsidR="00A7147D">
        <w:rPr>
          <w:i/>
        </w:rPr>
        <w:t>Роспотребнадзором</w:t>
      </w:r>
      <w:proofErr w:type="spellEnd"/>
      <w:r w:rsidR="00A7147D">
        <w:rPr>
          <w:i/>
        </w:rPr>
        <w:t xml:space="preserve"> были сняты все ранее введённые из-за пандемии </w:t>
      </w:r>
      <w:r w:rsidR="00A7147D">
        <w:rPr>
          <w:i/>
          <w:lang w:val="en-US"/>
        </w:rPr>
        <w:t>COVID</w:t>
      </w:r>
      <w:r w:rsidR="00A7147D">
        <w:rPr>
          <w:i/>
        </w:rPr>
        <w:t>-19 ограничительные меры.</w:t>
      </w:r>
    </w:p>
    <w:p w:rsidR="003552EA" w:rsidRPr="003552EA" w:rsidRDefault="003552EA" w:rsidP="003552EA">
      <w:pPr>
        <w:ind w:firstLine="567"/>
        <w:jc w:val="both"/>
        <w:rPr>
          <w:i/>
          <w:sz w:val="10"/>
        </w:rPr>
      </w:pPr>
    </w:p>
    <w:p w:rsidR="00B9435A" w:rsidRPr="00E2499D" w:rsidRDefault="00B9435A" w:rsidP="003552EA">
      <w:pPr>
        <w:ind w:firstLine="426"/>
        <w:jc w:val="both"/>
        <w:rPr>
          <w:b/>
        </w:rPr>
      </w:pPr>
      <w:r w:rsidRPr="00E2499D">
        <w:rPr>
          <w:b/>
        </w:rPr>
        <w:t>ПОСТАНОВИЛИ:</w:t>
      </w:r>
    </w:p>
    <w:p w:rsidR="00F651CE" w:rsidRPr="009F7858" w:rsidRDefault="00380C5B" w:rsidP="003A3BE9">
      <w:pPr>
        <w:spacing w:after="240"/>
        <w:ind w:firstLine="426"/>
        <w:jc w:val="both"/>
      </w:pPr>
      <w:r>
        <w:rPr>
          <w:color w:val="000000"/>
          <w:shd w:val="clear" w:color="auto" w:fill="FFFFFF"/>
        </w:rPr>
        <w:t>Официальное сообщение принять к сведению.</w:t>
      </w:r>
      <w:bookmarkStart w:id="0" w:name="_GoBack"/>
      <w:bookmarkEnd w:id="0"/>
    </w:p>
    <w:p w:rsidR="003552EA" w:rsidRDefault="003552EA" w:rsidP="003552EA">
      <w:pPr>
        <w:ind w:firstLine="0"/>
      </w:pPr>
    </w:p>
    <w:sectPr w:rsidR="003552EA" w:rsidSect="008C30C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58C" w:rsidRDefault="0067058C" w:rsidP="00790C64">
      <w:r>
        <w:separator/>
      </w:r>
    </w:p>
  </w:endnote>
  <w:endnote w:type="continuationSeparator" w:id="0">
    <w:p w:rsidR="0067058C" w:rsidRDefault="0067058C" w:rsidP="0079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9954"/>
      <w:docPartObj>
        <w:docPartGallery w:val="Page Numbers (Bottom of Page)"/>
        <w:docPartUnique/>
      </w:docPartObj>
    </w:sdtPr>
    <w:sdtEndPr/>
    <w:sdtContent>
      <w:p w:rsidR="00F2276D" w:rsidRDefault="009F7858">
        <w:pPr>
          <w:pStyle w:val="a3"/>
          <w:jc w:val="right"/>
        </w:pPr>
        <w:r>
          <w:rPr>
            <w:noProof/>
          </w:rPr>
          <w:fldChar w:fldCharType="begin"/>
        </w:r>
        <w:r>
          <w:rPr>
            <w:noProof/>
          </w:rPr>
          <w:instrText xml:space="preserve"> PAGE   \* MERGEFORMAT </w:instrText>
        </w:r>
        <w:r>
          <w:rPr>
            <w:noProof/>
          </w:rPr>
          <w:fldChar w:fldCharType="separate"/>
        </w:r>
        <w:r w:rsidR="001A37D1">
          <w:rPr>
            <w:noProof/>
          </w:rPr>
          <w:t>1</w:t>
        </w:r>
        <w:r>
          <w:rPr>
            <w:noProof/>
          </w:rPr>
          <w:fldChar w:fldCharType="end"/>
        </w:r>
      </w:p>
    </w:sdtContent>
  </w:sdt>
  <w:p w:rsidR="00F2276D" w:rsidRDefault="00F2276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58C" w:rsidRDefault="0067058C" w:rsidP="00790C64">
      <w:r>
        <w:separator/>
      </w:r>
    </w:p>
  </w:footnote>
  <w:footnote w:type="continuationSeparator" w:id="0">
    <w:p w:rsidR="0067058C" w:rsidRDefault="0067058C" w:rsidP="00790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0001B"/>
    <w:multiLevelType w:val="hybridMultilevel"/>
    <w:tmpl w:val="423EC73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7D1120"/>
    <w:multiLevelType w:val="hybridMultilevel"/>
    <w:tmpl w:val="5E24FB20"/>
    <w:lvl w:ilvl="0" w:tplc="ABF0CBF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F61618"/>
    <w:multiLevelType w:val="hybridMultilevel"/>
    <w:tmpl w:val="871CA144"/>
    <w:lvl w:ilvl="0" w:tplc="6D0247D0">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D8066D7"/>
    <w:multiLevelType w:val="hybridMultilevel"/>
    <w:tmpl w:val="3BCA2E8E"/>
    <w:lvl w:ilvl="0" w:tplc="E50A6E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EAD1171"/>
    <w:multiLevelType w:val="hybridMultilevel"/>
    <w:tmpl w:val="CB5637A8"/>
    <w:lvl w:ilvl="0" w:tplc="FF0AE5A6">
      <w:start w:val="1"/>
      <w:numFmt w:val="decimal"/>
      <w:lvlText w:val="%1."/>
      <w:lvlJc w:val="left"/>
      <w:pPr>
        <w:ind w:left="900" w:hanging="360"/>
      </w:pPr>
      <w:rPr>
        <w:rFonts w:hint="default"/>
        <w:b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3996C4F"/>
    <w:multiLevelType w:val="hybridMultilevel"/>
    <w:tmpl w:val="1BA03066"/>
    <w:lvl w:ilvl="0" w:tplc="1BD8858E">
      <w:start w:val="1"/>
      <w:numFmt w:val="decimal"/>
      <w:lvlText w:val="%1."/>
      <w:lvlJc w:val="left"/>
      <w:pPr>
        <w:ind w:left="1211" w:hanging="360"/>
      </w:pPr>
      <w:rPr>
        <w:rFonts w:ascii="Times New Roman" w:eastAsia="Times New Roman" w:hAnsi="Times New Roman" w:cs="Times New Roman"/>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BE7746E"/>
    <w:multiLevelType w:val="hybridMultilevel"/>
    <w:tmpl w:val="876CB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08212F"/>
    <w:multiLevelType w:val="hybridMultilevel"/>
    <w:tmpl w:val="89BA0A06"/>
    <w:lvl w:ilvl="0" w:tplc="5276F8E2">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F82212"/>
    <w:multiLevelType w:val="hybridMultilevel"/>
    <w:tmpl w:val="68480B7C"/>
    <w:lvl w:ilvl="0" w:tplc="ACCCB5BA">
      <w:start w:val="1"/>
      <w:numFmt w:val="decimal"/>
      <w:lvlText w:val="%1."/>
      <w:lvlJc w:val="left"/>
      <w:pPr>
        <w:ind w:left="1287" w:hanging="360"/>
      </w:pPr>
      <w:rPr>
        <w:rFonts w:cs="Times New Roman"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4"/>
  </w:num>
  <w:num w:numId="3">
    <w:abstractNumId w:val="7"/>
  </w:num>
  <w:num w:numId="4">
    <w:abstractNumId w:val="2"/>
  </w:num>
  <w:num w:numId="5">
    <w:abstractNumId w:val="0"/>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58A2"/>
    <w:rsid w:val="000018E2"/>
    <w:rsid w:val="000515AD"/>
    <w:rsid w:val="000B22C4"/>
    <w:rsid w:val="00183FD3"/>
    <w:rsid w:val="00193C68"/>
    <w:rsid w:val="001A37D1"/>
    <w:rsid w:val="002046B9"/>
    <w:rsid w:val="002A17EA"/>
    <w:rsid w:val="00310B4D"/>
    <w:rsid w:val="003228AD"/>
    <w:rsid w:val="00341B36"/>
    <w:rsid w:val="003552EA"/>
    <w:rsid w:val="00380C5B"/>
    <w:rsid w:val="003916EF"/>
    <w:rsid w:val="00397686"/>
    <w:rsid w:val="003A3BE9"/>
    <w:rsid w:val="003B0BCF"/>
    <w:rsid w:val="00400CD6"/>
    <w:rsid w:val="00405BBF"/>
    <w:rsid w:val="004238C3"/>
    <w:rsid w:val="0042496C"/>
    <w:rsid w:val="00427137"/>
    <w:rsid w:val="004708C2"/>
    <w:rsid w:val="004A2962"/>
    <w:rsid w:val="005039AF"/>
    <w:rsid w:val="0053228E"/>
    <w:rsid w:val="0055139E"/>
    <w:rsid w:val="00586EA9"/>
    <w:rsid w:val="005A0576"/>
    <w:rsid w:val="005D7403"/>
    <w:rsid w:val="005F1023"/>
    <w:rsid w:val="0067058C"/>
    <w:rsid w:val="006C4FE2"/>
    <w:rsid w:val="006D5D0E"/>
    <w:rsid w:val="0071656C"/>
    <w:rsid w:val="00790C64"/>
    <w:rsid w:val="007C2E2E"/>
    <w:rsid w:val="008574E7"/>
    <w:rsid w:val="008B1BA8"/>
    <w:rsid w:val="008C30CE"/>
    <w:rsid w:val="008D6A5F"/>
    <w:rsid w:val="009F7858"/>
    <w:rsid w:val="00A2145D"/>
    <w:rsid w:val="00A458A2"/>
    <w:rsid w:val="00A7147D"/>
    <w:rsid w:val="00AC5CBD"/>
    <w:rsid w:val="00AF14E2"/>
    <w:rsid w:val="00B73ABC"/>
    <w:rsid w:val="00B87866"/>
    <w:rsid w:val="00B9435A"/>
    <w:rsid w:val="00BD0E37"/>
    <w:rsid w:val="00BD4D5E"/>
    <w:rsid w:val="00C141CD"/>
    <w:rsid w:val="00C7024D"/>
    <w:rsid w:val="00CC0649"/>
    <w:rsid w:val="00CD2F64"/>
    <w:rsid w:val="00CF0285"/>
    <w:rsid w:val="00D061BA"/>
    <w:rsid w:val="00D25F65"/>
    <w:rsid w:val="00E8220B"/>
    <w:rsid w:val="00EA16E1"/>
    <w:rsid w:val="00ED4042"/>
    <w:rsid w:val="00F0577D"/>
    <w:rsid w:val="00F2276D"/>
    <w:rsid w:val="00F475CF"/>
    <w:rsid w:val="00F651CE"/>
    <w:rsid w:val="00F8781B"/>
    <w:rsid w:val="00FA0BC0"/>
    <w:rsid w:val="00FB1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08188-BC50-4B32-8C7C-EAA835FA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8A2"/>
    <w:pPr>
      <w:spacing w:after="0" w:line="240" w:lineRule="auto"/>
      <w:ind w:firstLine="709"/>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458A2"/>
    <w:pPr>
      <w:tabs>
        <w:tab w:val="center" w:pos="4677"/>
        <w:tab w:val="right" w:pos="9355"/>
      </w:tabs>
    </w:pPr>
  </w:style>
  <w:style w:type="character" w:customStyle="1" w:styleId="a4">
    <w:name w:val="Нижний колонтитул Знак"/>
    <w:basedOn w:val="a0"/>
    <w:link w:val="a3"/>
    <w:uiPriority w:val="99"/>
    <w:rsid w:val="00A458A2"/>
    <w:rPr>
      <w:rFonts w:ascii="Times New Roman" w:eastAsia="Times New Roman" w:hAnsi="Times New Roman" w:cs="Times New Roman"/>
      <w:sz w:val="28"/>
      <w:szCs w:val="28"/>
      <w:lang w:eastAsia="ru-RU"/>
    </w:rPr>
  </w:style>
  <w:style w:type="paragraph" w:styleId="a5">
    <w:name w:val="List Paragraph"/>
    <w:basedOn w:val="a"/>
    <w:uiPriority w:val="34"/>
    <w:qFormat/>
    <w:rsid w:val="00FB1055"/>
    <w:pPr>
      <w:ind w:left="720"/>
      <w:contextualSpacing/>
    </w:pPr>
  </w:style>
  <w:style w:type="paragraph" w:styleId="a6">
    <w:name w:val="Balloon Text"/>
    <w:basedOn w:val="a"/>
    <w:link w:val="a7"/>
    <w:uiPriority w:val="99"/>
    <w:semiHidden/>
    <w:unhideWhenUsed/>
    <w:rsid w:val="009F7858"/>
    <w:rPr>
      <w:rFonts w:ascii="Segoe UI" w:hAnsi="Segoe UI" w:cs="Segoe UI"/>
      <w:sz w:val="18"/>
      <w:szCs w:val="18"/>
    </w:rPr>
  </w:style>
  <w:style w:type="character" w:customStyle="1" w:styleId="a7">
    <w:name w:val="Текст выноски Знак"/>
    <w:basedOn w:val="a0"/>
    <w:link w:val="a6"/>
    <w:uiPriority w:val="99"/>
    <w:semiHidden/>
    <w:rsid w:val="009F78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4</Pages>
  <Words>816</Words>
  <Characters>4653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1</cp:lastModifiedBy>
  <cp:revision>19</cp:revision>
  <cp:lastPrinted>2022-07-09T18:24:00Z</cp:lastPrinted>
  <dcterms:created xsi:type="dcterms:W3CDTF">2022-06-15T08:10:00Z</dcterms:created>
  <dcterms:modified xsi:type="dcterms:W3CDTF">2022-07-10T12:37:00Z</dcterms:modified>
</cp:coreProperties>
</file>